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BB" w:rsidRDefault="00D33FBB" w:rsidP="00276C18">
      <w:pPr>
        <w:spacing w:beforeLines="20" w:line="440" w:lineRule="exact"/>
        <w:rPr>
          <w:rFonts w:ascii="Times New Roman" w:eastAsia="標楷體" w:hAnsi="標楷體"/>
          <w:sz w:val="28"/>
          <w:szCs w:val="28"/>
        </w:rPr>
      </w:pPr>
      <w:r w:rsidRPr="000F563C">
        <w:rPr>
          <w:rFonts w:ascii="Times New Roman" w:eastAsia="標楷體" w:hAnsi="標楷體" w:hint="eastAsia"/>
          <w:sz w:val="28"/>
          <w:szCs w:val="28"/>
        </w:rPr>
        <w:t>隊伍名稱：</w:t>
      </w:r>
    </w:p>
    <w:p w:rsidR="00D33FBB" w:rsidRPr="000F563C" w:rsidRDefault="00D33FBB" w:rsidP="00276C18">
      <w:pPr>
        <w:spacing w:beforeLines="20"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隊伍成員（單位）：</w:t>
      </w:r>
    </w:p>
    <w:p w:rsidR="00D33FBB" w:rsidRPr="000F563C" w:rsidRDefault="00D33FBB" w:rsidP="00276C18">
      <w:pPr>
        <w:spacing w:beforeLines="20" w:afterLines="20"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企劃</w:t>
      </w:r>
      <w:r w:rsidRPr="000F563C">
        <w:rPr>
          <w:rFonts w:ascii="Times New Roman" w:eastAsia="標楷體" w:hAnsi="標楷體" w:hint="eastAsia"/>
          <w:sz w:val="28"/>
          <w:szCs w:val="28"/>
        </w:rPr>
        <w:t>名稱：</w:t>
      </w:r>
    </w:p>
    <w:p w:rsidR="00D33FBB" w:rsidRPr="00637189" w:rsidRDefault="00D33FBB" w:rsidP="00637189">
      <w:pPr>
        <w:widowControl/>
        <w:tabs>
          <w:tab w:val="left" w:pos="567"/>
        </w:tabs>
        <w:ind w:left="31680" w:hangingChars="500" w:firstLine="31680"/>
        <w:rPr>
          <w:rFonts w:ascii="Times New Roman" w:eastAsia="標楷體" w:hAnsi="標楷體"/>
          <w:sz w:val="18"/>
        </w:rPr>
      </w:pPr>
      <w:r w:rsidRPr="00637189">
        <w:rPr>
          <w:rFonts w:ascii="Times New Roman" w:eastAsia="標楷體" w:hAnsi="標楷體" w:hint="eastAsia"/>
          <w:sz w:val="18"/>
        </w:rPr>
        <w:t>內文格式：中文字型採用標楷體，英文、數字字型採用</w:t>
      </w:r>
      <w:r w:rsidRPr="00637189">
        <w:rPr>
          <w:rFonts w:ascii="Times New Roman" w:eastAsia="標楷體" w:hAnsi="標楷體"/>
          <w:sz w:val="18"/>
        </w:rPr>
        <w:t>Times New Roman</w:t>
      </w:r>
      <w:r w:rsidRPr="00637189">
        <w:rPr>
          <w:rFonts w:ascii="Times New Roman" w:eastAsia="標楷體" w:hAnsi="標楷體" w:hint="eastAsia"/>
          <w:sz w:val="18"/>
        </w:rPr>
        <w:t>，內文字體大小為</w:t>
      </w:r>
      <w:r w:rsidRPr="00637189">
        <w:rPr>
          <w:rFonts w:ascii="Times New Roman" w:eastAsia="標楷體" w:hAnsi="標楷體"/>
          <w:sz w:val="18"/>
        </w:rPr>
        <w:t>14</w:t>
      </w:r>
      <w:r w:rsidRPr="00637189">
        <w:rPr>
          <w:rFonts w:ascii="Times New Roman" w:eastAsia="標楷體" w:hAnsi="標楷體" w:hint="eastAsia"/>
          <w:sz w:val="18"/>
        </w:rPr>
        <w:t>，固定行高為</w:t>
      </w:r>
      <w:r w:rsidRPr="00637189">
        <w:rPr>
          <w:rFonts w:ascii="Times New Roman" w:eastAsia="標楷體" w:hAnsi="標楷體"/>
          <w:sz w:val="18"/>
        </w:rPr>
        <w:t>20pt</w:t>
      </w:r>
      <w:r w:rsidRPr="00637189">
        <w:rPr>
          <w:rFonts w:ascii="Times New Roman" w:eastAsia="標楷體" w:hAnsi="標楷體" w:hint="eastAsia"/>
          <w:sz w:val="18"/>
        </w:rPr>
        <w:t>。</w:t>
      </w:r>
    </w:p>
    <w:p w:rsidR="00D33FBB" w:rsidRPr="00637189" w:rsidRDefault="00D33FBB" w:rsidP="00637189">
      <w:pPr>
        <w:pBdr>
          <w:bottom w:val="thinThickSmallGap" w:sz="18" w:space="1" w:color="auto"/>
        </w:pBdr>
        <w:ind w:left="31680" w:hangingChars="405" w:firstLine="31680"/>
        <w:rPr>
          <w:rFonts w:ascii="Times New Roman" w:eastAsia="標楷體" w:hAnsi="標楷體"/>
          <w:color w:val="1D1B11"/>
          <w:sz w:val="18"/>
        </w:rPr>
      </w:pPr>
      <w:r w:rsidRPr="00637189">
        <w:rPr>
          <w:rFonts w:ascii="Times New Roman" w:eastAsia="標楷體" w:hAnsi="標楷體" w:hint="eastAsia"/>
          <w:color w:val="1D1B11"/>
          <w:sz w:val="18"/>
        </w:rPr>
        <w:t>總頁數：內文不得超過</w:t>
      </w:r>
      <w:r w:rsidRPr="00637189">
        <w:rPr>
          <w:rFonts w:ascii="Times New Roman" w:eastAsia="標楷體" w:hAnsi="Times New Roman"/>
          <w:color w:val="1D1B11"/>
          <w:sz w:val="18"/>
        </w:rPr>
        <w:t>15</w:t>
      </w:r>
      <w:r w:rsidRPr="00637189">
        <w:rPr>
          <w:rFonts w:ascii="Times New Roman" w:eastAsia="標楷體" w:hAnsi="標楷體" w:hint="eastAsia"/>
          <w:color w:val="1D1B11"/>
          <w:sz w:val="18"/>
        </w:rPr>
        <w:t>頁，如因有較多圖示或表格導致頁數超過</w:t>
      </w:r>
      <w:r w:rsidRPr="00637189">
        <w:rPr>
          <w:rFonts w:ascii="Times New Roman" w:eastAsia="標楷體" w:hAnsi="Times New Roman"/>
          <w:color w:val="1D1B11"/>
          <w:sz w:val="18"/>
        </w:rPr>
        <w:t>15</w:t>
      </w:r>
      <w:r w:rsidRPr="00637189">
        <w:rPr>
          <w:rFonts w:ascii="Times New Roman" w:eastAsia="標楷體" w:hAnsi="標楷體" w:hint="eastAsia"/>
          <w:color w:val="1D1B11"/>
          <w:sz w:val="18"/>
        </w:rPr>
        <w:t>頁，得將圖示或表格以附件檢附。</w:t>
      </w:r>
    </w:p>
    <w:p w:rsidR="00D33FBB" w:rsidRPr="00F41DBB" w:rsidRDefault="00D33FBB" w:rsidP="00276C18">
      <w:pPr>
        <w:pStyle w:val="ListParagraph"/>
        <w:numPr>
          <w:ilvl w:val="0"/>
          <w:numId w:val="5"/>
        </w:numPr>
        <w:tabs>
          <w:tab w:val="left" w:pos="567"/>
        </w:tabs>
        <w:spacing w:beforeLines="50"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 w:rsidRPr="00F41DBB">
        <w:rPr>
          <w:rFonts w:ascii="Times New Roman" w:eastAsia="標楷體" w:hAnsi="標楷體" w:hint="eastAsia"/>
          <w:b/>
          <w:color w:val="1D1B11"/>
          <w:sz w:val="28"/>
          <w:szCs w:val="28"/>
        </w:rPr>
        <w:t>提案目的</w:t>
      </w:r>
    </w:p>
    <w:p w:rsidR="00D33FBB" w:rsidRPr="00F41DBB" w:rsidRDefault="00D33FBB" w:rsidP="00F41DBB">
      <w:pPr>
        <w:pStyle w:val="ListParagraph"/>
        <w:tabs>
          <w:tab w:val="left" w:pos="567"/>
        </w:tabs>
        <w:ind w:leftChars="0" w:left="360"/>
        <w:rPr>
          <w:rFonts w:ascii="Times New Roman" w:eastAsia="標楷體" w:hAnsi="標楷體"/>
          <w:color w:val="595959"/>
          <w:szCs w:val="24"/>
        </w:rPr>
      </w:pPr>
      <w:r w:rsidRPr="00F41DBB">
        <w:rPr>
          <w:rFonts w:ascii="Times New Roman" w:eastAsia="標楷體" w:hAnsi="標楷體"/>
          <w:color w:val="595959"/>
          <w:szCs w:val="24"/>
        </w:rPr>
        <w:t>(</w:t>
      </w:r>
      <w:r w:rsidRPr="00F41DBB">
        <w:rPr>
          <w:rFonts w:ascii="Times New Roman" w:eastAsia="標楷體" w:hAnsi="標楷體" w:hint="eastAsia"/>
          <w:color w:val="595959"/>
          <w:szCs w:val="24"/>
        </w:rPr>
        <w:t>請說明企劃之目標，</w:t>
      </w:r>
      <w:r>
        <w:rPr>
          <w:rFonts w:ascii="Times New Roman" w:eastAsia="標楷體" w:hAnsi="標楷體" w:hint="eastAsia"/>
          <w:color w:val="595959"/>
          <w:szCs w:val="24"/>
        </w:rPr>
        <w:t>例：</w:t>
      </w:r>
      <w:r w:rsidRPr="00F41DBB">
        <w:rPr>
          <w:rFonts w:ascii="Times New Roman" w:eastAsia="標楷體" w:hAnsi="標楷體" w:hint="eastAsia"/>
          <w:color w:val="595959"/>
          <w:szCs w:val="24"/>
        </w:rPr>
        <w:t>協助友達</w:t>
      </w:r>
      <w:r>
        <w:rPr>
          <w:rFonts w:ascii="Times New Roman" w:eastAsia="標楷體" w:hAnsi="標楷體" w:hint="eastAsia"/>
          <w:color w:val="595959"/>
          <w:szCs w:val="24"/>
        </w:rPr>
        <w:t>推動製程綠化</w:t>
      </w:r>
      <w:r w:rsidRPr="00F41DBB">
        <w:rPr>
          <w:rFonts w:ascii="Times New Roman" w:eastAsia="標楷體" w:hAnsi="標楷體"/>
          <w:color w:val="595959"/>
          <w:szCs w:val="24"/>
        </w:rPr>
        <w:t>)</w:t>
      </w:r>
    </w:p>
    <w:p w:rsidR="00D33FBB" w:rsidRDefault="00D33FBB" w:rsidP="00F04F7E">
      <w:pPr>
        <w:tabs>
          <w:tab w:val="left" w:pos="567"/>
        </w:tabs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Pr="00F04F7E" w:rsidRDefault="00D33FBB" w:rsidP="00F04F7E">
      <w:pPr>
        <w:tabs>
          <w:tab w:val="left" w:pos="567"/>
        </w:tabs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Pr="007D526A" w:rsidRDefault="00D33FBB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F04F7E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現況分析</w:t>
      </w:r>
    </w:p>
    <w:p w:rsidR="00D33FBB" w:rsidRPr="00281965" w:rsidRDefault="00D33FBB" w:rsidP="00637189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E00B2D">
        <w:rPr>
          <w:rFonts w:ascii="Times New Roman" w:eastAsia="標楷體" w:hAnsi="標楷體" w:hint="eastAsia"/>
          <w:color w:val="595959"/>
          <w:szCs w:val="24"/>
        </w:rPr>
        <w:t>（</w:t>
      </w:r>
      <w:r>
        <w:rPr>
          <w:rFonts w:ascii="Times New Roman" w:eastAsia="標楷體" w:hAnsi="標楷體" w:hint="eastAsia"/>
          <w:color w:val="595959"/>
          <w:szCs w:val="24"/>
        </w:rPr>
        <w:t>如</w:t>
      </w:r>
      <w:r w:rsidRPr="00281965">
        <w:rPr>
          <w:rFonts w:ascii="Times New Roman" w:eastAsia="標楷體" w:hAnsi="標楷體" w:hint="eastAsia"/>
          <w:color w:val="595959"/>
          <w:szCs w:val="24"/>
        </w:rPr>
        <w:t>企業形象營造活動現況或與相關企業之優劣比較等，及其他研擬提案所需了解相關背景之說明</w:t>
      </w:r>
      <w:r w:rsidRPr="00E00B2D">
        <w:rPr>
          <w:rFonts w:ascii="Times New Roman" w:eastAsia="標楷體" w:hAnsi="標楷體" w:hint="eastAsia"/>
          <w:color w:val="595959"/>
          <w:szCs w:val="24"/>
        </w:rPr>
        <w:t>）</w:t>
      </w: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F41DBB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規劃作法</w:t>
      </w:r>
    </w:p>
    <w:p w:rsidR="00D33FBB" w:rsidRPr="003379D5" w:rsidRDefault="00D33FBB" w:rsidP="00637189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3379D5">
        <w:rPr>
          <w:rFonts w:ascii="Times New Roman" w:eastAsia="標楷體" w:hAnsi="標楷體"/>
          <w:color w:val="595959"/>
          <w:szCs w:val="24"/>
        </w:rPr>
        <w:t>(</w:t>
      </w:r>
      <w:r w:rsidRPr="003379D5">
        <w:rPr>
          <w:rFonts w:ascii="Times New Roman" w:eastAsia="標楷體" w:hAnsi="標楷體" w:hint="eastAsia"/>
          <w:color w:val="595959"/>
          <w:szCs w:val="24"/>
        </w:rPr>
        <w:t>請</w:t>
      </w:r>
      <w:r>
        <w:rPr>
          <w:rFonts w:ascii="Times New Roman" w:eastAsia="標楷體" w:hAnsi="標楷體" w:hint="eastAsia"/>
          <w:color w:val="595959"/>
          <w:szCs w:val="24"/>
        </w:rPr>
        <w:t>詳敘擬達成提案目的之具體作法、活動範圍、內容及其他相關事項</w:t>
      </w:r>
      <w:r w:rsidRPr="003379D5">
        <w:rPr>
          <w:rFonts w:ascii="Times New Roman" w:eastAsia="標楷體" w:hAnsi="標楷體"/>
          <w:color w:val="595959"/>
          <w:szCs w:val="24"/>
        </w:rPr>
        <w:t>)</w:t>
      </w: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Pr="003379D5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3379D5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方案可行性分析</w:t>
      </w:r>
    </w:p>
    <w:p w:rsidR="00D33FBB" w:rsidRPr="003379D5" w:rsidRDefault="00D33FBB" w:rsidP="00637189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3379D5">
        <w:rPr>
          <w:rFonts w:ascii="Times New Roman" w:eastAsia="標楷體" w:hAnsi="標楷體"/>
          <w:color w:val="595959"/>
          <w:szCs w:val="24"/>
        </w:rPr>
        <w:t>(</w:t>
      </w:r>
      <w:r w:rsidRPr="003379D5">
        <w:rPr>
          <w:rFonts w:ascii="Times New Roman" w:eastAsia="標楷體" w:hAnsi="標楷體" w:hint="eastAsia"/>
          <w:color w:val="595959"/>
          <w:szCs w:val="24"/>
        </w:rPr>
        <w:t>請</w:t>
      </w:r>
      <w:r>
        <w:rPr>
          <w:rFonts w:ascii="Times New Roman" w:eastAsia="標楷體" w:hAnsi="標楷體" w:hint="eastAsia"/>
          <w:color w:val="595959"/>
          <w:szCs w:val="24"/>
        </w:rPr>
        <w:t>說明執行企劃所需時程、動員人數、涉及單位、投入經費等之估算，以及落實方案待解決之困難點等</w:t>
      </w:r>
      <w:r w:rsidRPr="003379D5">
        <w:rPr>
          <w:rFonts w:ascii="Times New Roman" w:eastAsia="標楷體" w:hAnsi="標楷體"/>
          <w:color w:val="595959"/>
          <w:szCs w:val="24"/>
        </w:rPr>
        <w:t>)</w:t>
      </w:r>
    </w:p>
    <w:p w:rsidR="00D33FBB" w:rsidRPr="003379D5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3379D5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預期效益</w:t>
      </w:r>
    </w:p>
    <w:p w:rsidR="00D33FBB" w:rsidRPr="003379D5" w:rsidRDefault="00D33FBB" w:rsidP="003379D5">
      <w:pPr>
        <w:pStyle w:val="ListParagraph"/>
        <w:tabs>
          <w:tab w:val="left" w:pos="567"/>
        </w:tabs>
        <w:ind w:leftChars="0" w:left="360"/>
        <w:rPr>
          <w:rFonts w:ascii="Times New Roman" w:eastAsia="標楷體" w:hAnsi="標楷體"/>
          <w:color w:val="595959"/>
          <w:szCs w:val="24"/>
        </w:rPr>
      </w:pPr>
      <w:r>
        <w:rPr>
          <w:rFonts w:ascii="Times New Roman" w:eastAsia="標楷體" w:hAnsi="標楷體"/>
          <w:color w:val="595959"/>
          <w:szCs w:val="24"/>
        </w:rPr>
        <w:t xml:space="preserve"> </w:t>
      </w:r>
      <w:r w:rsidRPr="003379D5">
        <w:rPr>
          <w:rFonts w:ascii="Times New Roman" w:eastAsia="標楷體" w:hAnsi="標楷體"/>
          <w:color w:val="595959"/>
          <w:szCs w:val="24"/>
        </w:rPr>
        <w:t>(</w:t>
      </w:r>
      <w:r w:rsidRPr="003379D5">
        <w:rPr>
          <w:rFonts w:ascii="Times New Roman" w:eastAsia="標楷體" w:hAnsi="標楷體" w:hint="eastAsia"/>
          <w:color w:val="595959"/>
          <w:szCs w:val="24"/>
        </w:rPr>
        <w:t>請</w:t>
      </w:r>
      <w:r>
        <w:rPr>
          <w:rFonts w:ascii="Times New Roman" w:eastAsia="標楷體" w:hAnsi="標楷體" w:hint="eastAsia"/>
          <w:color w:val="595959"/>
          <w:szCs w:val="24"/>
        </w:rPr>
        <w:t>說明此企劃執行後將帶來之具體效益，例：經由綠化生產製程，減少</w:t>
      </w:r>
      <w:r>
        <w:rPr>
          <w:rFonts w:ascii="Times New Roman" w:eastAsia="標楷體" w:hAnsi="標楷體"/>
          <w:color w:val="595959"/>
          <w:szCs w:val="24"/>
        </w:rPr>
        <w:t>2%</w:t>
      </w:r>
      <w:r>
        <w:rPr>
          <w:rFonts w:ascii="Times New Roman" w:eastAsia="標楷體" w:hAnsi="標楷體" w:hint="eastAsia"/>
          <w:color w:val="595959"/>
          <w:szCs w:val="24"/>
        </w:rPr>
        <w:t>廢棄物排放，降低</w:t>
      </w:r>
      <w:r>
        <w:rPr>
          <w:rFonts w:ascii="Times New Roman" w:eastAsia="標楷體" w:hAnsi="標楷體"/>
          <w:color w:val="595959"/>
          <w:szCs w:val="24"/>
        </w:rPr>
        <w:t>5%</w:t>
      </w:r>
      <w:r>
        <w:rPr>
          <w:rFonts w:ascii="Times New Roman" w:eastAsia="標楷體" w:hAnsi="標楷體" w:hint="eastAsia"/>
          <w:color w:val="595959"/>
          <w:szCs w:val="24"/>
        </w:rPr>
        <w:t>能源消耗，每年減少生產成本</w:t>
      </w:r>
      <w:r>
        <w:rPr>
          <w:rFonts w:ascii="Times New Roman" w:eastAsia="標楷體" w:hAnsi="標楷體"/>
          <w:color w:val="595959"/>
          <w:szCs w:val="24"/>
        </w:rPr>
        <w:t>1</w:t>
      </w:r>
      <w:r>
        <w:rPr>
          <w:rFonts w:ascii="Times New Roman" w:eastAsia="標楷體" w:hAnsi="標楷體" w:hint="eastAsia"/>
          <w:color w:val="595959"/>
          <w:szCs w:val="24"/>
        </w:rPr>
        <w:t>百萬元</w:t>
      </w:r>
      <w:r w:rsidRPr="003379D5">
        <w:rPr>
          <w:rFonts w:ascii="Times New Roman" w:eastAsia="標楷體" w:hAnsi="標楷體"/>
          <w:color w:val="595959"/>
          <w:szCs w:val="24"/>
        </w:rPr>
        <w:t>)</w:t>
      </w:r>
    </w:p>
    <w:p w:rsidR="00D33FBB" w:rsidRPr="003379D5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Pr="000547E2" w:rsidRDefault="00D33FBB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Default="00D33FBB" w:rsidP="007D526A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參考資料</w:t>
      </w:r>
    </w:p>
    <w:p w:rsidR="00D33FBB" w:rsidRPr="00F04F7E" w:rsidRDefault="00D33FBB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D33FBB" w:rsidRPr="00F04F7E" w:rsidRDefault="00D33FBB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sectPr w:rsidR="00D33FBB" w:rsidRPr="00F04F7E" w:rsidSect="00245CC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BB" w:rsidRDefault="00D33FBB" w:rsidP="00012E67">
      <w:r>
        <w:separator/>
      </w:r>
    </w:p>
  </w:endnote>
  <w:endnote w:type="continuationSeparator" w:id="1">
    <w:p w:rsidR="00D33FBB" w:rsidRDefault="00D33FBB" w:rsidP="0001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B" w:rsidRDefault="00D33FBB" w:rsidP="008D2903">
    <w:pPr>
      <w:pStyle w:val="Footer"/>
      <w:jc w:val="center"/>
    </w:pPr>
    <w:r w:rsidRPr="008D2903">
      <w:rPr>
        <w:rFonts w:ascii="Times New Roman" w:hAnsi="Times New Roman"/>
      </w:rPr>
      <w:fldChar w:fldCharType="begin"/>
    </w:r>
    <w:r w:rsidRPr="008D2903">
      <w:rPr>
        <w:rFonts w:ascii="Times New Roman" w:hAnsi="Times New Roman"/>
      </w:rPr>
      <w:instrText xml:space="preserve"> PAGE   \* MERGEFORMAT </w:instrText>
    </w:r>
    <w:r w:rsidRPr="008D2903">
      <w:rPr>
        <w:rFonts w:ascii="Times New Roman" w:hAnsi="Times New Roman"/>
      </w:rPr>
      <w:fldChar w:fldCharType="separate"/>
    </w:r>
    <w:r w:rsidRPr="00637189">
      <w:rPr>
        <w:rFonts w:ascii="Times New Roman" w:hAnsi="Times New Roman"/>
        <w:noProof/>
        <w:lang w:val="zh-TW"/>
      </w:rPr>
      <w:t>2</w:t>
    </w:r>
    <w:r w:rsidRPr="008D2903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B" w:rsidRDefault="00D33FBB" w:rsidP="00F04F7E">
    <w:pPr>
      <w:pStyle w:val="Footer"/>
      <w:jc w:val="center"/>
    </w:pPr>
    <w:r w:rsidRPr="00F04F7E">
      <w:rPr>
        <w:rFonts w:ascii="Times New Roman" w:hAnsi="Times New Roman"/>
      </w:rPr>
      <w:fldChar w:fldCharType="begin"/>
    </w:r>
    <w:r w:rsidRPr="00F04F7E">
      <w:rPr>
        <w:rFonts w:ascii="Times New Roman" w:hAnsi="Times New Roman"/>
      </w:rPr>
      <w:instrText xml:space="preserve"> PAGE   \* MERGEFORMAT </w:instrText>
    </w:r>
    <w:r w:rsidRPr="00F04F7E">
      <w:rPr>
        <w:rFonts w:ascii="Times New Roman" w:hAnsi="Times New Roman"/>
      </w:rPr>
      <w:fldChar w:fldCharType="separate"/>
    </w:r>
    <w:r w:rsidRPr="00637189">
      <w:rPr>
        <w:rFonts w:ascii="Times New Roman" w:hAnsi="Times New Roman"/>
        <w:noProof/>
        <w:lang w:val="zh-TW"/>
      </w:rPr>
      <w:t>1</w:t>
    </w:r>
    <w:r w:rsidRPr="00F04F7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BB" w:rsidRDefault="00D33FBB" w:rsidP="00012E67">
      <w:r>
        <w:separator/>
      </w:r>
    </w:p>
  </w:footnote>
  <w:footnote w:type="continuationSeparator" w:id="1">
    <w:p w:rsidR="00D33FBB" w:rsidRDefault="00D33FBB" w:rsidP="0001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B" w:rsidRDefault="00D33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7" o:spid="_x0000_s2049" type="#_x0000_t75" style="position:absolute;margin-left:-83.55pt;margin-top:-42.55pt;width:195.7pt;height:85.75pt;z-index:-251656192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BB" w:rsidRPr="00245CCE" w:rsidRDefault="00D33FBB" w:rsidP="00245CCE">
    <w:pPr>
      <w:jc w:val="center"/>
      <w:rPr>
        <w:rFonts w:ascii="Times New Roman" w:eastAsia="標楷體" w:hAnsi="標楷體"/>
        <w:b/>
        <w:color w:val="1D1B11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1.65pt;margin-top:-43.2pt;width:186.35pt;height:81.4pt;z-index:-251654144;visibility:visible">
          <v:imagedata r:id="rId1" o:title=""/>
        </v:shape>
      </w:pict>
    </w:r>
  </w:p>
  <w:p w:rsidR="00D33FBB" w:rsidRPr="00245CCE" w:rsidRDefault="00D33FBB" w:rsidP="00245CCE">
    <w:pPr>
      <w:jc w:val="center"/>
      <w:rPr>
        <w:rFonts w:ascii="Times New Roman" w:eastAsia="標楷體" w:hAnsi="標楷體"/>
        <w:b/>
        <w:color w:val="1D1B11"/>
        <w:szCs w:val="24"/>
      </w:rPr>
    </w:pPr>
  </w:p>
  <w:p w:rsidR="00D33FBB" w:rsidRDefault="00D33FBB" w:rsidP="00245CCE">
    <w:pPr>
      <w:jc w:val="center"/>
      <w:rPr>
        <w:rFonts w:ascii="Times New Roman" w:eastAsia="標楷體" w:hAnsi="標楷體"/>
        <w:b/>
        <w:color w:val="1D1B11"/>
        <w:sz w:val="32"/>
        <w:szCs w:val="32"/>
      </w:rPr>
    </w:pPr>
  </w:p>
  <w:p w:rsidR="00D33FBB" w:rsidRPr="00245CCE" w:rsidRDefault="00D33FBB" w:rsidP="00245CCE">
    <w:pPr>
      <w:jc w:val="center"/>
      <w:rPr>
        <w:rFonts w:ascii="Times New Roman" w:eastAsia="標楷體" w:hAnsi="Times New Roman"/>
        <w:b/>
        <w:color w:val="1D1B11"/>
        <w:sz w:val="40"/>
        <w:szCs w:val="40"/>
      </w:rPr>
    </w:pPr>
    <w:r w:rsidRPr="00245CCE">
      <w:rPr>
        <w:rFonts w:ascii="Times New Roman" w:eastAsia="標楷體" w:hAnsi="標楷體" w:hint="eastAsia"/>
        <w:b/>
        <w:color w:val="1D1B11"/>
        <w:sz w:val="40"/>
        <w:szCs w:val="40"/>
      </w:rPr>
      <w:t>【第三屆友達綠色方舟獎參賽企劃構想書】</w:t>
    </w:r>
  </w:p>
  <w:p w:rsidR="00D33FBB" w:rsidRPr="00245CCE" w:rsidRDefault="00D33FBB" w:rsidP="00245CCE">
    <w:pPr>
      <w:widowControl/>
      <w:tabs>
        <w:tab w:val="left" w:pos="567"/>
      </w:tabs>
      <w:rPr>
        <w:rFonts w:ascii="Times New Roman" w:eastAsia="標楷體" w:hAnsi="標楷體"/>
        <w:sz w:val="16"/>
        <w:szCs w:val="16"/>
      </w:rPr>
    </w:pPr>
  </w:p>
  <w:p w:rsidR="00D33FBB" w:rsidRPr="000F563C" w:rsidRDefault="00D33FBB" w:rsidP="00245CCE">
    <w:pPr>
      <w:widowControl/>
      <w:tabs>
        <w:tab w:val="left" w:pos="567"/>
      </w:tabs>
      <w:spacing w:line="440" w:lineRule="exact"/>
      <w:rPr>
        <w:rFonts w:ascii="Times New Roman" w:eastAsia="標楷體" w:hAnsi="Times New Roman"/>
        <w:sz w:val="28"/>
        <w:szCs w:val="28"/>
      </w:rPr>
    </w:pPr>
    <w:r w:rsidRPr="000F563C">
      <w:rPr>
        <w:rFonts w:ascii="Times New Roman" w:eastAsia="標楷體" w:hAnsi="標楷體" w:hint="eastAsia"/>
        <w:sz w:val="28"/>
        <w:szCs w:val="28"/>
      </w:rPr>
      <w:t>參賽組別：永續應用提案組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E6"/>
    <w:multiLevelType w:val="multilevel"/>
    <w:tmpl w:val="2354C0D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E27E2"/>
    <w:multiLevelType w:val="multilevel"/>
    <w:tmpl w:val="7398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81FBA"/>
    <w:multiLevelType w:val="multilevel"/>
    <w:tmpl w:val="957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181"/>
    <w:multiLevelType w:val="multilevel"/>
    <w:tmpl w:val="D79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668FC"/>
    <w:multiLevelType w:val="hybridMultilevel"/>
    <w:tmpl w:val="82F8EB36"/>
    <w:lvl w:ilvl="0" w:tplc="0CA6BFC2">
      <w:start w:val="1"/>
      <w:numFmt w:val="ideographLegalTraditional"/>
      <w:lvlText w:val="%1、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67"/>
    <w:rsid w:val="00012E67"/>
    <w:rsid w:val="00033596"/>
    <w:rsid w:val="000547E2"/>
    <w:rsid w:val="000F563C"/>
    <w:rsid w:val="00105556"/>
    <w:rsid w:val="001F14C2"/>
    <w:rsid w:val="00245CCE"/>
    <w:rsid w:val="00276C18"/>
    <w:rsid w:val="00281965"/>
    <w:rsid w:val="002B7C19"/>
    <w:rsid w:val="002F15B4"/>
    <w:rsid w:val="003379D5"/>
    <w:rsid w:val="00384027"/>
    <w:rsid w:val="003D1167"/>
    <w:rsid w:val="00430F8B"/>
    <w:rsid w:val="004D7E05"/>
    <w:rsid w:val="00637189"/>
    <w:rsid w:val="00637962"/>
    <w:rsid w:val="00693B05"/>
    <w:rsid w:val="00714EDF"/>
    <w:rsid w:val="00747549"/>
    <w:rsid w:val="007855DA"/>
    <w:rsid w:val="007D526A"/>
    <w:rsid w:val="008D2903"/>
    <w:rsid w:val="008F29C7"/>
    <w:rsid w:val="008F3171"/>
    <w:rsid w:val="00A40395"/>
    <w:rsid w:val="00B24902"/>
    <w:rsid w:val="00B60A1E"/>
    <w:rsid w:val="00D05C50"/>
    <w:rsid w:val="00D33FBB"/>
    <w:rsid w:val="00D9716A"/>
    <w:rsid w:val="00DB4419"/>
    <w:rsid w:val="00DC647B"/>
    <w:rsid w:val="00DE1B83"/>
    <w:rsid w:val="00DF262F"/>
    <w:rsid w:val="00E00B2D"/>
    <w:rsid w:val="00E07370"/>
    <w:rsid w:val="00F04F7E"/>
    <w:rsid w:val="00F21C21"/>
    <w:rsid w:val="00F24909"/>
    <w:rsid w:val="00F30859"/>
    <w:rsid w:val="00F41DBB"/>
    <w:rsid w:val="00F80D8B"/>
    <w:rsid w:val="00F8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E6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67"/>
    <w:rPr>
      <w:rFonts w:ascii="Cambria" w:eastAsia="新細明體" w:hAnsi="Cambria" w:cs="Times New Roman"/>
      <w:kern w:val="2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80D8B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0D8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1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E6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1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E67"/>
    <w:rPr>
      <w:rFonts w:cs="Times New Roman"/>
      <w:kern w:val="2"/>
    </w:rPr>
  </w:style>
  <w:style w:type="character" w:styleId="Strong">
    <w:name w:val="Strong"/>
    <w:basedOn w:val="DefaultParagraphFont"/>
    <w:uiPriority w:val="99"/>
    <w:qFormat/>
    <w:rsid w:val="00012E67"/>
    <w:rPr>
      <w:rFonts w:cs="Times New Roman"/>
      <w:b/>
      <w:bCs/>
    </w:rPr>
  </w:style>
  <w:style w:type="character" w:customStyle="1" w:styleId="ata11y">
    <w:name w:val="at_a11y"/>
    <w:basedOn w:val="DefaultParagraphFont"/>
    <w:uiPriority w:val="99"/>
    <w:rsid w:val="00012E67"/>
    <w:rPr>
      <w:rFonts w:ascii="微軟正黑體" w:eastAsia="微軟正黑體" w:hAnsi="微軟正黑體" w:cs="Times New Roman"/>
      <w:sz w:val="18"/>
      <w:szCs w:val="18"/>
    </w:rPr>
  </w:style>
  <w:style w:type="paragraph" w:styleId="NormalWeb">
    <w:name w:val="Normal (Web)"/>
    <w:basedOn w:val="Normal"/>
    <w:uiPriority w:val="99"/>
    <w:rsid w:val="00012E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012E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9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2</Pages>
  <Words>59</Words>
  <Characters>338</Characters>
  <Application>Microsoft Office Outlook</Application>
  <DocSecurity>0</DocSecurity>
  <Lines>0</Lines>
  <Paragraphs>0</Paragraphs>
  <ScaleCrop>false</ScaleCrop>
  <Company>TGPF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蔡維馨</dc:creator>
  <cp:keywords/>
  <dc:description/>
  <cp:lastModifiedBy>YvonneTai</cp:lastModifiedBy>
  <cp:revision>18</cp:revision>
  <dcterms:created xsi:type="dcterms:W3CDTF">2013-12-11T03:19:00Z</dcterms:created>
  <dcterms:modified xsi:type="dcterms:W3CDTF">2014-01-09T01:17:00Z</dcterms:modified>
</cp:coreProperties>
</file>